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906206" w14:textId="1861010F" w:rsidR="00796C9A" w:rsidRPr="009E3490" w:rsidRDefault="00796C9A" w:rsidP="00796C9A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9E3490">
        <w:rPr>
          <w:rFonts w:ascii="Times New Roman" w:hAnsi="Times New Roman" w:cs="Times New Roman"/>
          <w:b/>
          <w:u w:val="single"/>
        </w:rPr>
        <w:t>RESULTADO FINAL DOS ARTIGOS DO XIX CICLO DE ESTUDOS JURÍDICOS DA FACULDADE R.SÁ.</w:t>
      </w:r>
    </w:p>
    <w:tbl>
      <w:tblPr>
        <w:tblStyle w:val="Tabelacomgrade"/>
        <w:tblpPr w:leftFromText="141" w:rightFromText="141" w:vertAnchor="text" w:horzAnchor="page" w:tblpX="673" w:tblpY="156"/>
        <w:tblW w:w="10974" w:type="dxa"/>
        <w:tblLook w:val="04A0" w:firstRow="1" w:lastRow="0" w:firstColumn="1" w:lastColumn="0" w:noHBand="0" w:noVBand="1"/>
      </w:tblPr>
      <w:tblGrid>
        <w:gridCol w:w="4450"/>
        <w:gridCol w:w="3652"/>
        <w:gridCol w:w="2872"/>
      </w:tblGrid>
      <w:tr w:rsidR="00796C9A" w:rsidRPr="00796C9A" w14:paraId="09C94B07" w14:textId="35955D97" w:rsidTr="00414137">
        <w:trPr>
          <w:trHeight w:val="278"/>
        </w:trPr>
        <w:tc>
          <w:tcPr>
            <w:tcW w:w="4450" w:type="dxa"/>
            <w:shd w:val="clear" w:color="auto" w:fill="FF0000"/>
          </w:tcPr>
          <w:p w14:paraId="70C041D2" w14:textId="1BAFCAB1" w:rsidR="00796C9A" w:rsidRPr="00796C9A" w:rsidRDefault="00796C9A" w:rsidP="002F520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96C9A">
              <w:rPr>
                <w:rFonts w:ascii="Times New Roman" w:hAnsi="Times New Roman" w:cs="Times New Roman"/>
                <w:b/>
                <w:u w:val="single"/>
              </w:rPr>
              <w:t>TEMA</w:t>
            </w:r>
          </w:p>
        </w:tc>
        <w:tc>
          <w:tcPr>
            <w:tcW w:w="3652" w:type="dxa"/>
            <w:shd w:val="clear" w:color="auto" w:fill="FF0000"/>
          </w:tcPr>
          <w:p w14:paraId="1AAA08D5" w14:textId="0763C352" w:rsidR="00796C9A" w:rsidRPr="00796C9A" w:rsidRDefault="00796C9A" w:rsidP="002F520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96C9A">
              <w:rPr>
                <w:rFonts w:ascii="Times New Roman" w:hAnsi="Times New Roman" w:cs="Times New Roman"/>
                <w:b/>
                <w:u w:val="single"/>
              </w:rPr>
              <w:t>AUTORES</w:t>
            </w:r>
          </w:p>
        </w:tc>
        <w:tc>
          <w:tcPr>
            <w:tcW w:w="2872" w:type="dxa"/>
            <w:shd w:val="clear" w:color="auto" w:fill="FF0000"/>
          </w:tcPr>
          <w:p w14:paraId="3E34499D" w14:textId="5FBAAAA3" w:rsidR="00796C9A" w:rsidRPr="00796C9A" w:rsidRDefault="00796C9A" w:rsidP="002F520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SALA</w:t>
            </w:r>
          </w:p>
        </w:tc>
      </w:tr>
      <w:tr w:rsidR="00796C9A" w:rsidRPr="00796C9A" w14:paraId="299EF785" w14:textId="76F8EB1E" w:rsidTr="00414137">
        <w:trPr>
          <w:trHeight w:val="287"/>
        </w:trPr>
        <w:tc>
          <w:tcPr>
            <w:tcW w:w="4450" w:type="dxa"/>
          </w:tcPr>
          <w:p w14:paraId="11EE8BDC" w14:textId="40C02AF7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NEXO CAUSAL NOS HOMICÍDIOS DE TRÂNSITO NO PIAUÍ</w:t>
              </w:r>
            </w:hyperlink>
          </w:p>
        </w:tc>
        <w:tc>
          <w:tcPr>
            <w:tcW w:w="3652" w:type="dxa"/>
          </w:tcPr>
          <w:p w14:paraId="07783D35" w14:textId="39F51ECC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ANA CAROLINA LACERDA, SANIELY NERES DE ALENCAR, HERVAL RIBEIRO</w:t>
            </w:r>
          </w:p>
        </w:tc>
        <w:tc>
          <w:tcPr>
            <w:tcW w:w="2872" w:type="dxa"/>
          </w:tcPr>
          <w:p w14:paraId="4660CAFE" w14:textId="529388F6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</w:t>
            </w:r>
          </w:p>
        </w:tc>
      </w:tr>
      <w:tr w:rsidR="00796C9A" w:rsidRPr="00796C9A" w14:paraId="36342FCC" w14:textId="0A585E19" w:rsidTr="00414137">
        <w:trPr>
          <w:trHeight w:val="278"/>
        </w:trPr>
        <w:tc>
          <w:tcPr>
            <w:tcW w:w="4450" w:type="dxa"/>
          </w:tcPr>
          <w:p w14:paraId="2F7BFE18" w14:textId="53AC472D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CRIMES DIGITAIS E A RESPONSABILIDADE PENAL NO USO DE INTELIGÊNCIA ARTIFICIAL: UMA ANÁLISE DOS DESAFIOS JURÍDICO-PENAIS NA ERA DAS TECNOLOGIAS AUTÔNOMAS</w:t>
              </w:r>
            </w:hyperlink>
          </w:p>
        </w:tc>
        <w:tc>
          <w:tcPr>
            <w:tcW w:w="3652" w:type="dxa"/>
          </w:tcPr>
          <w:p w14:paraId="42CFA022" w14:textId="42D332B9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MAYRA PRISCILA RODRIGUES, GLÓRIA MARIA DE SOUSA ARAÚJO LUZ, DANIELLY GUEDES LUZ, JOÃO PEDRO SILVA SOUSA, ME. RICARDO ARAÚJO LIMA</w:t>
            </w:r>
          </w:p>
        </w:tc>
        <w:tc>
          <w:tcPr>
            <w:tcW w:w="2872" w:type="dxa"/>
          </w:tcPr>
          <w:p w14:paraId="7B1EA72A" w14:textId="152D55B5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</w:t>
            </w:r>
          </w:p>
        </w:tc>
      </w:tr>
      <w:tr w:rsidR="00796C9A" w:rsidRPr="00796C9A" w14:paraId="40BB6012" w14:textId="61FFFE67" w:rsidTr="00414137">
        <w:trPr>
          <w:trHeight w:val="278"/>
        </w:trPr>
        <w:tc>
          <w:tcPr>
            <w:tcW w:w="4450" w:type="dxa"/>
          </w:tcPr>
          <w:p w14:paraId="245F5AED" w14:textId="296A74CC" w:rsidR="00796C9A" w:rsidRPr="00796C9A" w:rsidRDefault="00796C9A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</w:pPr>
            <w:r w:rsidRPr="00796C9A">
              <w:rPr>
                <w:rFonts w:ascii="Times New Roman" w:hAnsi="Times New Roman" w:cs="Times New Roman"/>
                <w:b/>
                <w:color w:val="000000" w:themeColor="text1"/>
                <w:shd w:val="clear" w:color="auto" w:fill="F8F8F8"/>
              </w:rPr>
              <w:t>LIBERDADE DE EXPRESSÃO VS. DISCURSO DE ÓDIO: OS DESAFIOS DA MODERAÇÃO DE CONTEÚDO EM REDES SOCIAIS.</w:t>
            </w:r>
          </w:p>
        </w:tc>
        <w:tc>
          <w:tcPr>
            <w:tcW w:w="3652" w:type="dxa"/>
          </w:tcPr>
          <w:p w14:paraId="792FFAF4" w14:textId="2E8B7BDB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JOZIMÁ SILVA BORGES FILHO, JOÃO CARLOS HOLANDA FERREIRA, SAMUEL HERNANDES ALVES MOURA, HILÁRIO ARISTEU DA ROCHA SOUSA, JORDAN DE SOUSA BARROSO</w:t>
            </w:r>
          </w:p>
        </w:tc>
        <w:tc>
          <w:tcPr>
            <w:tcW w:w="2872" w:type="dxa"/>
          </w:tcPr>
          <w:p w14:paraId="34CF90E8" w14:textId="65C21266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</w:t>
            </w:r>
          </w:p>
        </w:tc>
      </w:tr>
      <w:tr w:rsidR="00796C9A" w:rsidRPr="00796C9A" w14:paraId="7F1C6A8E" w14:textId="19F6E5CE" w:rsidTr="00414137">
        <w:trPr>
          <w:trHeight w:val="278"/>
        </w:trPr>
        <w:tc>
          <w:tcPr>
            <w:tcW w:w="4450" w:type="dxa"/>
          </w:tcPr>
          <w:p w14:paraId="3D87EFFD" w14:textId="4FE1707C" w:rsidR="00796C9A" w:rsidRPr="00796C9A" w:rsidRDefault="00796C9A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hd w:val="clear" w:color="auto" w:fill="F8F8F8"/>
              </w:rPr>
            </w:pPr>
            <w:r w:rsidRPr="00796C9A">
              <w:rPr>
                <w:rFonts w:ascii="Times New Roman" w:hAnsi="Times New Roman" w:cs="Times New Roman"/>
                <w:b/>
                <w:color w:val="000000" w:themeColor="text1"/>
                <w:shd w:val="clear" w:color="auto" w:fill="F8F8F8"/>
              </w:rPr>
              <w:t>O JUDICIÁRIO E A CONCRETIZAÇÃO DAS NORMAS PROGRAMÁTICAS: ATIVISMO JUDICIAL OU OBRIGAÇÃO CONSTITUCIONAL?</w:t>
            </w:r>
          </w:p>
        </w:tc>
        <w:tc>
          <w:tcPr>
            <w:tcW w:w="3652" w:type="dxa"/>
          </w:tcPr>
          <w:p w14:paraId="230E854C" w14:textId="0848DC31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TÉCIO TEXEIRA MACÊDO SILVA, ARLEY DE SOUSA ROCHA, MICAEL RODRIGUES DE MOURA OLIVEIRA, RAECIO ALVES DE SOUSA, JOÃO CARLOS HOLANDA FERREIRA</w:t>
            </w:r>
          </w:p>
        </w:tc>
        <w:tc>
          <w:tcPr>
            <w:tcW w:w="2872" w:type="dxa"/>
          </w:tcPr>
          <w:p w14:paraId="2FDADB4A" w14:textId="3D5860BD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</w:t>
            </w:r>
          </w:p>
        </w:tc>
      </w:tr>
      <w:tr w:rsidR="00796C9A" w:rsidRPr="00796C9A" w14:paraId="4289552F" w14:textId="7A1B7C59" w:rsidTr="00414137">
        <w:trPr>
          <w:trHeight w:val="278"/>
        </w:trPr>
        <w:tc>
          <w:tcPr>
            <w:tcW w:w="4450" w:type="dxa"/>
          </w:tcPr>
          <w:p w14:paraId="734C13E0" w14:textId="1350EF50" w:rsidR="00796C9A" w:rsidRPr="00796C9A" w:rsidRDefault="00796C9A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hd w:val="clear" w:color="auto" w:fill="F8F8F8"/>
              </w:rPr>
            </w:pPr>
            <w:r w:rsidRPr="00796C9A">
              <w:rPr>
                <w:rFonts w:ascii="Times New Roman" w:hAnsi="Times New Roman" w:cs="Times New Roman"/>
                <w:b/>
                <w:color w:val="000000" w:themeColor="text1"/>
                <w:shd w:val="clear" w:color="auto" w:fill="F8F8F8"/>
              </w:rPr>
              <w:t>POLÍTICA DE DROGAS E RACISMO: O CASO RE 635.659/SP COMO MARCO DE REFLEXÃO JURÍDICA</w:t>
            </w:r>
          </w:p>
        </w:tc>
        <w:tc>
          <w:tcPr>
            <w:tcW w:w="3652" w:type="dxa"/>
          </w:tcPr>
          <w:p w14:paraId="48A379ED" w14:textId="71CE82A3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HÉLIDA AUANA ALVES GREGÓRIO, GERLÚCIA PIMENTEL FEITOSA, LUANA RAIELLY LUZ SOUSA, SOLANGE DE SOUSA ROCHA, LEONICE DE SOUSA NASCIMENTO</w:t>
            </w:r>
          </w:p>
        </w:tc>
        <w:tc>
          <w:tcPr>
            <w:tcW w:w="2872" w:type="dxa"/>
          </w:tcPr>
          <w:p w14:paraId="0B7E53B4" w14:textId="5381B423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</w:t>
            </w:r>
          </w:p>
        </w:tc>
      </w:tr>
      <w:tr w:rsidR="00796C9A" w:rsidRPr="00796C9A" w14:paraId="5061A300" w14:textId="085DCD20" w:rsidTr="00414137">
        <w:trPr>
          <w:trHeight w:val="278"/>
        </w:trPr>
        <w:tc>
          <w:tcPr>
            <w:tcW w:w="4450" w:type="dxa"/>
          </w:tcPr>
          <w:p w14:paraId="631AAC32" w14:textId="616F7BED" w:rsidR="00796C9A" w:rsidRPr="00796C9A" w:rsidRDefault="00796C9A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hd w:val="clear" w:color="auto" w:fill="F8F8F8"/>
              </w:rPr>
            </w:pPr>
            <w:r w:rsidRPr="00796C9A">
              <w:rPr>
                <w:rFonts w:ascii="Times New Roman" w:hAnsi="Times New Roman" w:cs="Times New Roman"/>
                <w:b/>
                <w:color w:val="000000" w:themeColor="text1"/>
                <w:shd w:val="clear" w:color="auto" w:fill="F8F8F8"/>
              </w:rPr>
              <w:t xml:space="preserve">O IMPACTO DA MOROSIDADE JUDICIAL NO PROCESSO DE </w:t>
            </w:r>
            <w:r w:rsidRPr="00796C9A">
              <w:rPr>
                <w:rFonts w:ascii="Times New Roman" w:hAnsi="Times New Roman" w:cs="Times New Roman"/>
                <w:b/>
                <w:color w:val="000000" w:themeColor="text1"/>
                <w:shd w:val="clear" w:color="auto" w:fill="F8F8F8"/>
              </w:rPr>
              <w:lastRenderedPageBreak/>
              <w:t>ADOÇÃO: DESAFIOS À CONCRETIZAÇÃO DO MELHOR INTERESSE DA CRIANÇA E DO ADOLESCENTE.</w:t>
            </w:r>
          </w:p>
        </w:tc>
        <w:tc>
          <w:tcPr>
            <w:tcW w:w="3652" w:type="dxa"/>
          </w:tcPr>
          <w:p w14:paraId="114CF50D" w14:textId="55E77B45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MARCOS AURÉLIO DE MOURA COSTA, ANA RAQUEL </w:t>
            </w: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CARVALHO DE MACEDO, MIRELLA VITÓRIA SANTOS NASCIMENTO, SAMUEL PONTES DE AGUIAR FILHO, MARIA NATALIA FEITOSA DOS SANTOS CARACAS</w:t>
            </w:r>
          </w:p>
        </w:tc>
        <w:tc>
          <w:tcPr>
            <w:tcW w:w="2872" w:type="dxa"/>
          </w:tcPr>
          <w:p w14:paraId="119308F6" w14:textId="705051F3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12</w:t>
            </w:r>
          </w:p>
        </w:tc>
      </w:tr>
      <w:tr w:rsidR="00796C9A" w:rsidRPr="00796C9A" w14:paraId="72AAB9F2" w14:textId="50CB9205" w:rsidTr="00414137">
        <w:trPr>
          <w:trHeight w:val="287"/>
        </w:trPr>
        <w:tc>
          <w:tcPr>
            <w:tcW w:w="4450" w:type="dxa"/>
          </w:tcPr>
          <w:p w14:paraId="15DB7F83" w14:textId="755DBD57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ATIVISMO JUDICIAL, REFLEXÕES DO DIREITO À SAÚDE: O DESAFIO DOS IDOSOS PELO DIREITO A MEDICAMENTOS ESSENCIAIS</w:t>
              </w:r>
            </w:hyperlink>
          </w:p>
        </w:tc>
        <w:tc>
          <w:tcPr>
            <w:tcW w:w="3652" w:type="dxa"/>
          </w:tcPr>
          <w:p w14:paraId="20B783E8" w14:textId="049A92CE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MANOEL RODRIGUES COUTINHO NETO, CHIARA DE SOUSA ALBUQUERQUE, PABLO DOS SANTOS BEZERRA, VALDÊNIA GOMES CURINGA</w:t>
            </w:r>
          </w:p>
        </w:tc>
        <w:tc>
          <w:tcPr>
            <w:tcW w:w="2872" w:type="dxa"/>
          </w:tcPr>
          <w:p w14:paraId="2CAD9CB0" w14:textId="2ABF6D18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</w:t>
            </w:r>
          </w:p>
        </w:tc>
      </w:tr>
      <w:tr w:rsidR="00796C9A" w:rsidRPr="00796C9A" w14:paraId="56257496" w14:textId="1B60E1BC" w:rsidTr="00414137">
        <w:trPr>
          <w:trHeight w:val="278"/>
        </w:trPr>
        <w:tc>
          <w:tcPr>
            <w:tcW w:w="4450" w:type="dxa"/>
          </w:tcPr>
          <w:p w14:paraId="6580985D" w14:textId="2F6FBD11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CRIANÇAS INFLUENCERS: PRODUÇÃO DE CONTEÚDO E TRABALHO INFANTIL</w:t>
              </w:r>
            </w:hyperlink>
          </w:p>
        </w:tc>
        <w:tc>
          <w:tcPr>
            <w:tcW w:w="3652" w:type="dxa"/>
          </w:tcPr>
          <w:p w14:paraId="1162182E" w14:textId="1C7746F3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CHIARA DE SOUSA ALBUQUERQUE, VALDÊNIA GOMES CURINGA, PABLO DOS SANTOS BEZERRA, MANOEL RODRIGUES COUTINHO NETO</w:t>
            </w:r>
          </w:p>
        </w:tc>
        <w:tc>
          <w:tcPr>
            <w:tcW w:w="2872" w:type="dxa"/>
          </w:tcPr>
          <w:p w14:paraId="6EC09BF2" w14:textId="14DF0061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</w:t>
            </w:r>
          </w:p>
        </w:tc>
      </w:tr>
      <w:tr w:rsidR="00796C9A" w:rsidRPr="00796C9A" w14:paraId="43BD099B" w14:textId="6E2B8B06" w:rsidTr="00414137">
        <w:trPr>
          <w:trHeight w:val="278"/>
        </w:trPr>
        <w:tc>
          <w:tcPr>
            <w:tcW w:w="4450" w:type="dxa"/>
          </w:tcPr>
          <w:p w14:paraId="3E53885F" w14:textId="78C0419D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VALIDAÇÃO DOS DIREITOS HUMANOS PARA OS TRANSGRESSORES DA LEI: PERCEPÇÃO SOCIAL E LEGAL</w:t>
              </w:r>
            </w:hyperlink>
          </w:p>
        </w:tc>
        <w:tc>
          <w:tcPr>
            <w:tcW w:w="3652" w:type="dxa"/>
          </w:tcPr>
          <w:p w14:paraId="25A38AA4" w14:textId="6F5B67C0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HÉLIDA AUANA ALVES GREGÓRIO, GERLÚCIA PIMENTEL FEITOSA, LEONICE DE SOUSA NASCIMENTO, SOLANGE DE SOUSA ROCHA, LUANA RAIELLY LUZ SOUSA</w:t>
            </w:r>
          </w:p>
        </w:tc>
        <w:tc>
          <w:tcPr>
            <w:tcW w:w="2872" w:type="dxa"/>
          </w:tcPr>
          <w:p w14:paraId="1781459D" w14:textId="3DFC70E6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</w:t>
            </w:r>
          </w:p>
        </w:tc>
      </w:tr>
      <w:tr w:rsidR="00796C9A" w:rsidRPr="00796C9A" w14:paraId="434E38C4" w14:textId="5558692E" w:rsidTr="00414137">
        <w:trPr>
          <w:trHeight w:val="287"/>
        </w:trPr>
        <w:tc>
          <w:tcPr>
            <w:tcW w:w="4450" w:type="dxa"/>
          </w:tcPr>
          <w:p w14:paraId="4AF47B65" w14:textId="7F838E54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DESAFIOS PARA A CONCRETIZAÇÃO DA DIGNIDADE DA PESSOA PRIVADA DE LIBERDADE NO SISTEMA PRISIONAL BRASILEIRO</w:t>
              </w:r>
            </w:hyperlink>
          </w:p>
        </w:tc>
        <w:tc>
          <w:tcPr>
            <w:tcW w:w="3652" w:type="dxa"/>
          </w:tcPr>
          <w:p w14:paraId="202EAB75" w14:textId="3D9A3068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GERI HILLARY DE ARAUJO LOPES, ANA BEATRIZ DE BRITO ROCHA, GLEIKA MICHAELLE SOUSA SOBREIRA, LÔRRAN DE SOUSA DO NASCIMENTO, LUIS ZEFERINO DA COSTA JUNIOR</w:t>
            </w:r>
          </w:p>
        </w:tc>
        <w:tc>
          <w:tcPr>
            <w:tcW w:w="2872" w:type="dxa"/>
          </w:tcPr>
          <w:p w14:paraId="3BC7FF0D" w14:textId="193C6821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</w:t>
            </w:r>
          </w:p>
        </w:tc>
      </w:tr>
      <w:tr w:rsidR="00796C9A" w:rsidRPr="00796C9A" w14:paraId="0B401140" w14:textId="02905A70" w:rsidTr="00414137">
        <w:trPr>
          <w:trHeight w:val="278"/>
        </w:trPr>
        <w:tc>
          <w:tcPr>
            <w:tcW w:w="4450" w:type="dxa"/>
          </w:tcPr>
          <w:p w14:paraId="4D40A2EB" w14:textId="085265C8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O IMPACTO SOCIAL DO PROJETO MENINO SONHADOR: Uma Análise sobre Cidadania, Desenvolvimento e Resiliência Comunitária no Bairro Boa Vista</w:t>
              </w:r>
            </w:hyperlink>
          </w:p>
        </w:tc>
        <w:tc>
          <w:tcPr>
            <w:tcW w:w="3652" w:type="dxa"/>
          </w:tcPr>
          <w:p w14:paraId="43B6F83F" w14:textId="31F6B6FA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MARCOS ANTÔNIO DE MOURA, ANTONIA RAISLANE MOREIRA PAIVA, CELINE DE OLIVEIRA SANTOS, LAWAN KEVENNY SANTOS DE ARAÚJO, MARIA DO SOCORRO RODRIGUES</w:t>
            </w:r>
          </w:p>
        </w:tc>
        <w:tc>
          <w:tcPr>
            <w:tcW w:w="2872" w:type="dxa"/>
          </w:tcPr>
          <w:p w14:paraId="76EA1D74" w14:textId="0FA006E4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</w:t>
            </w:r>
          </w:p>
        </w:tc>
      </w:tr>
      <w:tr w:rsidR="00796C9A" w:rsidRPr="00796C9A" w14:paraId="3CBFAA26" w14:textId="0E78CFC6" w:rsidTr="00414137">
        <w:trPr>
          <w:trHeight w:val="287"/>
        </w:trPr>
        <w:tc>
          <w:tcPr>
            <w:tcW w:w="4450" w:type="dxa"/>
          </w:tcPr>
          <w:p w14:paraId="15067B6B" w14:textId="6EBE75FC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A INTELIGÊNCIA ARTIFICIAL NO COTIDIANO: UMA ANÁLISE DAS VANTAGENS, RISCOS E LIMITES ÉTICOS NA SOCIEDADE CONTEMPORÂNEA</w:t>
              </w:r>
            </w:hyperlink>
          </w:p>
        </w:tc>
        <w:tc>
          <w:tcPr>
            <w:tcW w:w="3652" w:type="dxa"/>
          </w:tcPr>
          <w:p w14:paraId="34B9729E" w14:textId="1A6C1D15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DÉBORA LEAL SILVA, GABRIEL WAGNNER DA SILVA, ABRAÃO BUENOS AIRES BORGES DA ROCHA, LUCAS DE OLIVEIRA MENDES COSTA, JOÃO CARLOS HOLANDA FERREIRA</w:t>
            </w:r>
          </w:p>
        </w:tc>
        <w:tc>
          <w:tcPr>
            <w:tcW w:w="2872" w:type="dxa"/>
          </w:tcPr>
          <w:p w14:paraId="4BC7A73C" w14:textId="51EF6BF9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</w:t>
            </w:r>
          </w:p>
        </w:tc>
      </w:tr>
      <w:tr w:rsidR="00796C9A" w:rsidRPr="00796C9A" w14:paraId="5140B846" w14:textId="45678D80" w:rsidTr="00414137">
        <w:trPr>
          <w:trHeight w:val="287"/>
        </w:trPr>
        <w:tc>
          <w:tcPr>
            <w:tcW w:w="4450" w:type="dxa"/>
          </w:tcPr>
          <w:p w14:paraId="420F2E60" w14:textId="11927EDE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hyperlink r:id="rId16" w:history="1">
              <w:r w:rsidR="00796C9A" w:rsidRPr="00796C9A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br/>
              </w:r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A ÉTICA NA ATUAÇÃO DO PROFISSIONAL DE DIREITO: DESAFIOS CONTEMPORÂNEOS DIANTE DA EXPOSIÇÃO DIGITAL E DA ADVOCACIA NAS REDES SOCIAIS</w:t>
              </w:r>
            </w:hyperlink>
          </w:p>
          <w:p w14:paraId="6852A808" w14:textId="77777777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2" w:type="dxa"/>
          </w:tcPr>
          <w:p w14:paraId="460537F6" w14:textId="3BF3C711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VANESSA DE SOUSA RODRIGUES, EDUARDA VITÓRIA DA SILVA SOUZA, CAMILLY VITÓRIA NEGREIROS AGUIAR, LUÍS EDUARDO MOURA MUNIZ, ROBSON RODRIGUES DA SILVA</w:t>
            </w:r>
          </w:p>
        </w:tc>
        <w:tc>
          <w:tcPr>
            <w:tcW w:w="2872" w:type="dxa"/>
          </w:tcPr>
          <w:p w14:paraId="30AC4623" w14:textId="5DEB9339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</w:t>
            </w:r>
          </w:p>
        </w:tc>
      </w:tr>
      <w:tr w:rsidR="00796C9A" w:rsidRPr="00796C9A" w14:paraId="78F449BE" w14:textId="5C0B7000" w:rsidTr="00414137">
        <w:trPr>
          <w:trHeight w:val="278"/>
        </w:trPr>
        <w:tc>
          <w:tcPr>
            <w:tcW w:w="4450" w:type="dxa"/>
          </w:tcPr>
          <w:p w14:paraId="74CDB4CA" w14:textId="389438B2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hyperlink r:id="rId17" w:history="1">
              <w:r w:rsidR="00796C9A" w:rsidRPr="00796C9A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br/>
              </w:r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O SISTEMA DE SAÚDE NO AMBIENTE PRISIONAL FEMININO</w:t>
              </w:r>
            </w:hyperlink>
          </w:p>
          <w:p w14:paraId="0C870831" w14:textId="77777777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2" w:type="dxa"/>
          </w:tcPr>
          <w:p w14:paraId="3351F3E1" w14:textId="52BAA429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GIOVANNA NORONHA VIEIRA, SANIELY NERES DE ALENCAR, ANDREIA ANDRADE RUFINO, FRANCISCA NAIELI DE AMARANTE, DÉBORA LEAL SILVA</w:t>
            </w:r>
          </w:p>
        </w:tc>
        <w:tc>
          <w:tcPr>
            <w:tcW w:w="2872" w:type="dxa"/>
          </w:tcPr>
          <w:p w14:paraId="3DD48E2F" w14:textId="78616751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</w:t>
            </w:r>
          </w:p>
        </w:tc>
      </w:tr>
      <w:tr w:rsidR="00796C9A" w:rsidRPr="00796C9A" w14:paraId="011567E1" w14:textId="1E5F8747" w:rsidTr="00414137">
        <w:trPr>
          <w:trHeight w:val="278"/>
        </w:trPr>
        <w:tc>
          <w:tcPr>
            <w:tcW w:w="4450" w:type="dxa"/>
          </w:tcPr>
          <w:p w14:paraId="2152FA1E" w14:textId="77CA3006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IMPACTO DOS CRIMES CIBERNÉTICOS NA SOCIEDADE BRASILEIRA</w:t>
              </w:r>
            </w:hyperlink>
          </w:p>
        </w:tc>
        <w:tc>
          <w:tcPr>
            <w:tcW w:w="3652" w:type="dxa"/>
          </w:tcPr>
          <w:p w14:paraId="07520760" w14:textId="5B9E2447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SAMIA ALVES LIMA, LIVIA MARIA VELOSO NEPOMUCENO, EMMANUEL LUCAS FERREIRA PALHARES PORTELA LEAL, KENNEDY KAYANE SÁ OLIVEIRA, DOMINGAS RAISSA DAS CHAGAS NORONH</w:t>
            </w:r>
          </w:p>
        </w:tc>
        <w:tc>
          <w:tcPr>
            <w:tcW w:w="2872" w:type="dxa"/>
          </w:tcPr>
          <w:p w14:paraId="51D57F57" w14:textId="74794E2E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</w:t>
            </w:r>
          </w:p>
        </w:tc>
      </w:tr>
      <w:tr w:rsidR="00796C9A" w:rsidRPr="00796C9A" w14:paraId="21AACCD0" w14:textId="06831090" w:rsidTr="00414137">
        <w:trPr>
          <w:trHeight w:val="287"/>
        </w:trPr>
        <w:tc>
          <w:tcPr>
            <w:tcW w:w="4450" w:type="dxa"/>
          </w:tcPr>
          <w:p w14:paraId="0E07C769" w14:textId="21D7E6CC" w:rsidR="00796C9A" w:rsidRPr="00796C9A" w:rsidRDefault="00F030B2" w:rsidP="006C540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796C9A" w:rsidRPr="00796C9A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</w:rPr>
                <w:t>A LEITURA COMO CAMINHO DE LIBERDADE: A REMIÇÃO PENAL PELA EDUCAÇÃO E LEITURA NO SISTEMA PRISIONAL DE PICOS-PI</w:t>
              </w:r>
            </w:hyperlink>
          </w:p>
        </w:tc>
        <w:tc>
          <w:tcPr>
            <w:tcW w:w="3652" w:type="dxa"/>
          </w:tcPr>
          <w:p w14:paraId="5B79BEAA" w14:textId="7A83EAD3" w:rsidR="00796C9A" w:rsidRPr="00796C9A" w:rsidRDefault="00BE7B62" w:rsidP="006C540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6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JACQUELINE WANDERLEY MARQUES DANTAS, DANIEL MARQUES DANTAS, CRISTIANE SANTANA DE SOUSA LOPES</w:t>
            </w:r>
          </w:p>
        </w:tc>
        <w:tc>
          <w:tcPr>
            <w:tcW w:w="2872" w:type="dxa"/>
          </w:tcPr>
          <w:p w14:paraId="6D1F23A0" w14:textId="19B9CD50" w:rsidR="00796C9A" w:rsidRPr="00796C9A" w:rsidRDefault="00796C9A" w:rsidP="006C540B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</w:t>
            </w:r>
          </w:p>
        </w:tc>
      </w:tr>
    </w:tbl>
    <w:p w14:paraId="580E0820" w14:textId="77777777" w:rsidR="00C3558A" w:rsidRPr="00796C9A" w:rsidRDefault="00C3558A" w:rsidP="002F5201">
      <w:pPr>
        <w:rPr>
          <w:rFonts w:ascii="Times New Roman" w:hAnsi="Times New Roman" w:cs="Times New Roman"/>
          <w:color w:val="000000" w:themeColor="text1"/>
        </w:rPr>
      </w:pPr>
    </w:p>
    <w:sectPr w:rsidR="00C3558A" w:rsidRPr="00796C9A" w:rsidSect="00805898">
      <w:headerReference w:type="default" r:id="rId20"/>
      <w:footerReference w:type="default" r:id="rId21"/>
      <w:type w:val="continuous"/>
      <w:pgSz w:w="11906" w:h="16838"/>
      <w:pgMar w:top="1701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C69E4" w14:textId="77777777" w:rsidR="00F030B2" w:rsidRDefault="00F030B2">
      <w:pPr>
        <w:spacing w:line="240" w:lineRule="auto"/>
      </w:pPr>
      <w:r>
        <w:separator/>
      </w:r>
    </w:p>
  </w:endnote>
  <w:endnote w:type="continuationSeparator" w:id="0">
    <w:p w14:paraId="5312EE3E" w14:textId="77777777" w:rsidR="00F030B2" w:rsidRDefault="00F03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6E25" w14:textId="5DC8B453" w:rsidR="000A54B7" w:rsidRDefault="000A54B7">
    <w:pPr>
      <w:pStyle w:val="Rodap"/>
      <w:rPr>
        <w:noProof/>
        <w:lang w:eastAsia="pt-BR"/>
      </w:rPr>
    </w:pPr>
  </w:p>
  <w:p w14:paraId="2FCFC5AD" w14:textId="65616F37" w:rsidR="000A54B7" w:rsidRDefault="000A54B7">
    <w:pPr>
      <w:pStyle w:val="Rodap"/>
      <w:rPr>
        <w:noProof/>
        <w:lang w:eastAsia="pt-BR"/>
      </w:rPr>
    </w:pPr>
  </w:p>
  <w:p w14:paraId="23758A55" w14:textId="5F7CE729" w:rsidR="000A54B7" w:rsidRDefault="000A54B7">
    <w:pPr>
      <w:pStyle w:val="Rodap"/>
    </w:pPr>
  </w:p>
  <w:p w14:paraId="0F3E5034" w14:textId="77777777" w:rsidR="000A54B7" w:rsidRDefault="000A54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69CB" w14:textId="77777777" w:rsidR="00F030B2" w:rsidRDefault="00F030B2">
      <w:pPr>
        <w:spacing w:line="240" w:lineRule="auto"/>
      </w:pPr>
      <w:r>
        <w:separator/>
      </w:r>
    </w:p>
  </w:footnote>
  <w:footnote w:type="continuationSeparator" w:id="0">
    <w:p w14:paraId="7384DCA5" w14:textId="77777777" w:rsidR="00F030B2" w:rsidRDefault="00F03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CE5D" w14:textId="58F72A13" w:rsidR="00186F08" w:rsidRDefault="002855DE" w:rsidP="00EB43A7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99A1F" wp14:editId="0692700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15225" cy="105664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AC53A6"/>
    <w:multiLevelType w:val="multilevel"/>
    <w:tmpl w:val="7F4E3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34746"/>
    <w:multiLevelType w:val="hybridMultilevel"/>
    <w:tmpl w:val="2FA2A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24303"/>
    <w:multiLevelType w:val="hybridMultilevel"/>
    <w:tmpl w:val="C61CDAEC"/>
    <w:lvl w:ilvl="0" w:tplc="DD443168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0"/>
    <w:rsid w:val="00020FAC"/>
    <w:rsid w:val="00046CD2"/>
    <w:rsid w:val="00052ADD"/>
    <w:rsid w:val="00065178"/>
    <w:rsid w:val="000A54B7"/>
    <w:rsid w:val="000B32C6"/>
    <w:rsid w:val="000E3861"/>
    <w:rsid w:val="000F5FFC"/>
    <w:rsid w:val="00114601"/>
    <w:rsid w:val="00151888"/>
    <w:rsid w:val="00184277"/>
    <w:rsid w:val="00186F08"/>
    <w:rsid w:val="001879BC"/>
    <w:rsid w:val="001D1464"/>
    <w:rsid w:val="00203913"/>
    <w:rsid w:val="00232512"/>
    <w:rsid w:val="00270F3B"/>
    <w:rsid w:val="002855DE"/>
    <w:rsid w:val="002C3689"/>
    <w:rsid w:val="002F3F13"/>
    <w:rsid w:val="002F5201"/>
    <w:rsid w:val="003150CA"/>
    <w:rsid w:val="00370660"/>
    <w:rsid w:val="003919ED"/>
    <w:rsid w:val="003C2EFF"/>
    <w:rsid w:val="003F19B4"/>
    <w:rsid w:val="00414137"/>
    <w:rsid w:val="0042118E"/>
    <w:rsid w:val="00452338"/>
    <w:rsid w:val="00477C7D"/>
    <w:rsid w:val="004829E1"/>
    <w:rsid w:val="004C1E9C"/>
    <w:rsid w:val="004F2449"/>
    <w:rsid w:val="005171A7"/>
    <w:rsid w:val="00542A04"/>
    <w:rsid w:val="005927E5"/>
    <w:rsid w:val="00601935"/>
    <w:rsid w:val="00632FCC"/>
    <w:rsid w:val="00646146"/>
    <w:rsid w:val="006920DB"/>
    <w:rsid w:val="00697E3D"/>
    <w:rsid w:val="006A7A15"/>
    <w:rsid w:val="006B73F2"/>
    <w:rsid w:val="006C540B"/>
    <w:rsid w:val="006C7B5C"/>
    <w:rsid w:val="006E7298"/>
    <w:rsid w:val="00715628"/>
    <w:rsid w:val="00734064"/>
    <w:rsid w:val="00736F62"/>
    <w:rsid w:val="0075132F"/>
    <w:rsid w:val="00757519"/>
    <w:rsid w:val="00785766"/>
    <w:rsid w:val="007949B1"/>
    <w:rsid w:val="00796C9A"/>
    <w:rsid w:val="007A4994"/>
    <w:rsid w:val="007C171B"/>
    <w:rsid w:val="007D5760"/>
    <w:rsid w:val="00805898"/>
    <w:rsid w:val="008404D2"/>
    <w:rsid w:val="00843D1B"/>
    <w:rsid w:val="008570A0"/>
    <w:rsid w:val="00876A95"/>
    <w:rsid w:val="008C687E"/>
    <w:rsid w:val="008F34E8"/>
    <w:rsid w:val="008F7A40"/>
    <w:rsid w:val="00906898"/>
    <w:rsid w:val="00913861"/>
    <w:rsid w:val="009208E6"/>
    <w:rsid w:val="0095679F"/>
    <w:rsid w:val="00974862"/>
    <w:rsid w:val="009E3490"/>
    <w:rsid w:val="00A20E4E"/>
    <w:rsid w:val="00A35CD6"/>
    <w:rsid w:val="00A41A23"/>
    <w:rsid w:val="00A74A57"/>
    <w:rsid w:val="00A9410A"/>
    <w:rsid w:val="00AC5F56"/>
    <w:rsid w:val="00AD4A8F"/>
    <w:rsid w:val="00AD6880"/>
    <w:rsid w:val="00AF0B42"/>
    <w:rsid w:val="00B02188"/>
    <w:rsid w:val="00B22E06"/>
    <w:rsid w:val="00B817D0"/>
    <w:rsid w:val="00BB4947"/>
    <w:rsid w:val="00BD531B"/>
    <w:rsid w:val="00BE7B62"/>
    <w:rsid w:val="00BF778A"/>
    <w:rsid w:val="00C27484"/>
    <w:rsid w:val="00C3558A"/>
    <w:rsid w:val="00C36404"/>
    <w:rsid w:val="00C555A3"/>
    <w:rsid w:val="00C6616A"/>
    <w:rsid w:val="00CF3FCC"/>
    <w:rsid w:val="00D2761D"/>
    <w:rsid w:val="00D83828"/>
    <w:rsid w:val="00DA784B"/>
    <w:rsid w:val="00DD139B"/>
    <w:rsid w:val="00DE08F7"/>
    <w:rsid w:val="00DE601B"/>
    <w:rsid w:val="00E56E3E"/>
    <w:rsid w:val="00EA7652"/>
    <w:rsid w:val="00EB43A7"/>
    <w:rsid w:val="00F030B2"/>
    <w:rsid w:val="00F073F5"/>
    <w:rsid w:val="00F467A8"/>
    <w:rsid w:val="00F60862"/>
    <w:rsid w:val="00F808C1"/>
    <w:rsid w:val="00F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2F634D"/>
  <w15:chartTrackingRefBased/>
  <w15:docId w15:val="{B217815F-BF04-4617-9485-C3EF7714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uiPriority w:val="99"/>
  </w:style>
  <w:style w:type="character" w:customStyle="1" w:styleId="RodapChar">
    <w:name w:val="Rodapé Char"/>
    <w:basedOn w:val="Fontepargpadro1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tuloChar">
    <w:name w:val="Subtítulo Char"/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spacing w:line="240" w:lineRule="auto"/>
    </w:pPr>
  </w:style>
  <w:style w:type="paragraph" w:styleId="Rodap">
    <w:name w:val="footer"/>
    <w:basedOn w:val="Normal"/>
    <w:uiPriority w:val="99"/>
    <w:pPr>
      <w:spacing w:line="240" w:lineRule="auto"/>
    </w:pPr>
  </w:style>
  <w:style w:type="paragraph" w:styleId="Textodebalo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XIEPEF-TTULO-PORTUGUS">
    <w:name w:val="XI EPEF - TÍTULO - PORTUGUÊS"/>
    <w:basedOn w:val="Normal"/>
    <w:pPr>
      <w:spacing w:after="280" w:line="240" w:lineRule="auto"/>
      <w:ind w:firstLine="851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XIEPEF-AUTORES">
    <w:name w:val="XI EPEF - AUTORES"/>
    <w:basedOn w:val="Normal"/>
    <w:pPr>
      <w:spacing w:after="280" w:line="240" w:lineRule="auto"/>
      <w:ind w:firstLine="851"/>
      <w:jc w:val="center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XIEPEF-instituiodepartamentoescola">
    <w:name w:val="XIEPEF - instituição/departamento/escola"/>
    <w:basedOn w:val="Normal"/>
    <w:pPr>
      <w:spacing w:after="120" w:line="240" w:lineRule="auto"/>
      <w:ind w:firstLine="851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IEPEF-TtulodeSeo">
    <w:name w:val="XI EPEF - Título de Seção"/>
    <w:basedOn w:val="Ttulo1"/>
    <w:pPr>
      <w:keepLines w:val="0"/>
      <w:numPr>
        <w:numId w:val="0"/>
      </w:numPr>
      <w:spacing w:before="240" w:after="280" w:line="240" w:lineRule="auto"/>
      <w:ind w:firstLine="851"/>
      <w:outlineLvl w:val="9"/>
    </w:pPr>
    <w:rPr>
      <w:rFonts w:ascii="Arial" w:hAnsi="Arial" w:cs="Arial"/>
      <w:color w:val="auto"/>
      <w:kern w:val="1"/>
      <w:sz w:val="24"/>
      <w:szCs w:val="32"/>
    </w:rPr>
  </w:style>
  <w:style w:type="paragraph" w:styleId="Ttulo">
    <w:name w:val="Title"/>
    <w:basedOn w:val="Normal"/>
    <w:next w:val="Subttulo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ubttulo">
    <w:name w:val="Subtitle"/>
    <w:basedOn w:val="Normal"/>
    <w:next w:val="Corpodetexto"/>
    <w:qFormat/>
    <w:pPr>
      <w:spacing w:after="6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Forte">
    <w:name w:val="Strong"/>
    <w:qFormat/>
    <w:rsid w:val="00B7438C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2512"/>
    <w:rPr>
      <w:rFonts w:cs="Times New Roman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32512"/>
    <w:rPr>
      <w:rFonts w:ascii="Calibri" w:eastAsia="Calibri" w:hAnsi="Calibri" w:cs="Calibri"/>
      <w:lang w:eastAsia="ar-SA"/>
    </w:rPr>
  </w:style>
  <w:style w:type="character" w:styleId="Refdenotadefim">
    <w:name w:val="endnote reference"/>
    <w:uiPriority w:val="99"/>
    <w:semiHidden/>
    <w:unhideWhenUsed/>
    <w:rsid w:val="0023251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2512"/>
    <w:rPr>
      <w:rFonts w:cs="Times New Roman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2512"/>
    <w:rPr>
      <w:rFonts w:ascii="Calibri" w:eastAsia="Calibri" w:hAnsi="Calibri" w:cs="Calibri"/>
      <w:lang w:eastAsia="ar-SA"/>
    </w:rPr>
  </w:style>
  <w:style w:type="character" w:styleId="Refdenotaderodap">
    <w:name w:val="footnote reference"/>
    <w:uiPriority w:val="99"/>
    <w:semiHidden/>
    <w:unhideWhenUsed/>
    <w:rsid w:val="00232512"/>
    <w:rPr>
      <w:vertAlign w:val="superscript"/>
    </w:rPr>
  </w:style>
  <w:style w:type="paragraph" w:customStyle="1" w:styleId="aCorpo">
    <w:name w:val="aCorpo"/>
    <w:autoRedefine/>
    <w:qFormat/>
    <w:rsid w:val="00C3558A"/>
    <w:pPr>
      <w:spacing w:line="360" w:lineRule="auto"/>
      <w:ind w:firstLine="851"/>
      <w:jc w:val="both"/>
    </w:pPr>
    <w:rPr>
      <w:bCs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56E3E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2F5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C5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y.com.br/admin/artigos/view/505411" TargetMode="External"/><Relationship Id="rId13" Type="http://schemas.openxmlformats.org/officeDocument/2006/relationships/hyperlink" Target="https://doity.com.br/admin/artigos/view/504962" TargetMode="External"/><Relationship Id="rId18" Type="http://schemas.openxmlformats.org/officeDocument/2006/relationships/hyperlink" Target="https://doity.com.br/admin/artigos/view/50501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ty.com.br/admin/artigos/view/505040" TargetMode="External"/><Relationship Id="rId17" Type="http://schemas.openxmlformats.org/officeDocument/2006/relationships/hyperlink" Target="https://doity.com.br/admin/artigos/view/5038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ty.com.br/admin/artigos/view/5045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ty.com.br/admin/artigos/view/5051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ty.com.br/admin/artigos/view/5042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ty.com.br/admin/artigos/view/505163" TargetMode="External"/><Relationship Id="rId19" Type="http://schemas.openxmlformats.org/officeDocument/2006/relationships/hyperlink" Target="https://doity.com.br/admin/artigos/view/503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ty.com.br/admin/artigos/view/505206" TargetMode="External"/><Relationship Id="rId14" Type="http://schemas.openxmlformats.org/officeDocument/2006/relationships/hyperlink" Target="https://doity.com.br/admin/artigos/view/50463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4C08D-BA39-4165-A04E-2E81AEE3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http://www.cav.udesc.br/anexoI.doc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Dominguini</dc:creator>
  <cp:keywords/>
  <cp:lastModifiedBy>COMUNICAÇÃO</cp:lastModifiedBy>
  <cp:revision>2</cp:revision>
  <cp:lastPrinted>2025-11-17T20:38:00Z</cp:lastPrinted>
  <dcterms:created xsi:type="dcterms:W3CDTF">2025-11-17T22:04:00Z</dcterms:created>
  <dcterms:modified xsi:type="dcterms:W3CDTF">2025-11-17T22:04:00Z</dcterms:modified>
</cp:coreProperties>
</file>